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ECE" w:rsidRPr="00BF56CE" w:rsidRDefault="004D1494" w:rsidP="004D1494">
      <w:pPr>
        <w:autoSpaceDE w:val="0"/>
        <w:autoSpaceDN w:val="0"/>
        <w:adjustRightInd w:val="0"/>
        <w:spacing w:before="120" w:after="60"/>
        <w:ind w:left="-284" w:right="424"/>
        <w:jc w:val="center"/>
        <w:rPr>
          <w:caps/>
          <w:sz w:val="40"/>
          <w:szCs w:val="40"/>
        </w:rPr>
      </w:pPr>
      <w:r>
        <w:rPr>
          <w:b/>
          <w:cap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-1088227</wp:posOffset>
            </wp:positionH>
            <wp:positionV relativeFrom="paragraph">
              <wp:posOffset>-728182</wp:posOffset>
            </wp:positionV>
            <wp:extent cx="7563963" cy="10705763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276989_2-abrakadabra-fun-p-ramka-dlya-vorda-na-prozrachnom-fone-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556" cy="1071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ECE" w:rsidRPr="00BF56CE">
        <w:rPr>
          <w:b/>
          <w:caps/>
          <w:sz w:val="40"/>
          <w:szCs w:val="40"/>
        </w:rPr>
        <w:t xml:space="preserve">расти </w:t>
      </w:r>
      <w:proofErr w:type="gramStart"/>
      <w:r w:rsidR="00B16ECE" w:rsidRPr="00BF56CE">
        <w:rPr>
          <w:b/>
          <w:caps/>
          <w:sz w:val="40"/>
          <w:szCs w:val="40"/>
        </w:rPr>
        <w:t>здоровым</w:t>
      </w:r>
      <w:proofErr w:type="gramEnd"/>
      <w:r w:rsidR="00B16ECE" w:rsidRPr="00BF56CE">
        <w:rPr>
          <w:b/>
          <w:caps/>
          <w:sz w:val="40"/>
          <w:szCs w:val="40"/>
        </w:rPr>
        <w:t>, малыш!</w:t>
      </w:r>
    </w:p>
    <w:p w:rsidR="00B16ECE" w:rsidRDefault="00B16ECE" w:rsidP="004D1494">
      <w:pPr>
        <w:autoSpaceDE w:val="0"/>
        <w:autoSpaceDN w:val="0"/>
        <w:adjustRightInd w:val="0"/>
        <w:spacing w:before="120" w:after="60"/>
        <w:ind w:left="-284" w:right="424"/>
        <w:jc w:val="center"/>
        <w:rPr>
          <w:caps/>
          <w:sz w:val="28"/>
          <w:szCs w:val="28"/>
        </w:rPr>
      </w:pPr>
    </w:p>
    <w:p w:rsidR="00B16ECE" w:rsidRPr="00BF56CE" w:rsidRDefault="00B16ECE" w:rsidP="004D1494">
      <w:pPr>
        <w:autoSpaceDE w:val="0"/>
        <w:autoSpaceDN w:val="0"/>
        <w:adjustRightInd w:val="0"/>
        <w:ind w:left="-284" w:right="424" w:firstLine="360"/>
        <w:jc w:val="both"/>
        <w:rPr>
          <w:sz w:val="36"/>
          <w:szCs w:val="36"/>
        </w:rPr>
      </w:pPr>
      <w:r w:rsidRPr="00BF56CE">
        <w:rPr>
          <w:i/>
          <w:iCs/>
          <w:sz w:val="36"/>
          <w:szCs w:val="36"/>
        </w:rPr>
        <w:t>Здоровье</w:t>
      </w:r>
      <w:r w:rsidRPr="00BF56CE">
        <w:rPr>
          <w:sz w:val="36"/>
          <w:szCs w:val="36"/>
        </w:rPr>
        <w:t xml:space="preserve"> – основное условие, определяющее современное физическое и нервно-психическое развитие малыша, фундамент его дальнейшего благополучия. </w:t>
      </w:r>
    </w:p>
    <w:p w:rsidR="00B16ECE" w:rsidRPr="00BF56CE" w:rsidRDefault="00B16ECE" w:rsidP="004D1494">
      <w:pPr>
        <w:autoSpaceDE w:val="0"/>
        <w:autoSpaceDN w:val="0"/>
        <w:adjustRightInd w:val="0"/>
        <w:ind w:left="-284" w:right="424" w:firstLine="360"/>
        <w:jc w:val="both"/>
        <w:rPr>
          <w:sz w:val="36"/>
          <w:szCs w:val="36"/>
        </w:rPr>
      </w:pPr>
      <w:r w:rsidRPr="00BF56CE">
        <w:rPr>
          <w:sz w:val="36"/>
          <w:szCs w:val="36"/>
        </w:rPr>
        <w:t>Одним из важнейших факторов, безусловно влияющих на состояние здоровья и психического развития ребенка, является физиологически целесообразный режим дня. У ребенка в течение дня должно быть достаточно времени для сна, отдыха, игры. Необходимо соблюдать постоянные интервалы между приемами пищи, отводить время для ежедневных прогулок, менять виды деятельности.</w:t>
      </w:r>
    </w:p>
    <w:p w:rsidR="00B16ECE" w:rsidRPr="00BF56CE" w:rsidRDefault="00B16ECE" w:rsidP="004D1494">
      <w:pPr>
        <w:autoSpaceDE w:val="0"/>
        <w:autoSpaceDN w:val="0"/>
        <w:adjustRightInd w:val="0"/>
        <w:ind w:left="-284" w:right="424" w:firstLine="360"/>
        <w:jc w:val="both"/>
        <w:rPr>
          <w:sz w:val="36"/>
          <w:szCs w:val="36"/>
        </w:rPr>
      </w:pPr>
      <w:r w:rsidRPr="00BF56CE">
        <w:rPr>
          <w:sz w:val="36"/>
          <w:szCs w:val="36"/>
        </w:rPr>
        <w:t>Необходимым фактором всей оздоровительной работы является закаливание, как в повседневной жизни, так и в процессе проведения специальных воздушных и водных процедур. Элементы закаливания в повседневной жизни – это мытье рук до локтя, умывание и специальные водные процедуры, доступные в домашних условиях, – обливание ног прохладной водой.</w:t>
      </w:r>
    </w:p>
    <w:p w:rsidR="004D1494" w:rsidRDefault="00B16ECE" w:rsidP="004D1494">
      <w:pPr>
        <w:autoSpaceDE w:val="0"/>
        <w:autoSpaceDN w:val="0"/>
        <w:adjustRightInd w:val="0"/>
        <w:ind w:left="-284" w:right="424" w:firstLine="360"/>
        <w:jc w:val="both"/>
        <w:rPr>
          <w:sz w:val="36"/>
          <w:szCs w:val="36"/>
        </w:rPr>
      </w:pPr>
      <w:r w:rsidRPr="00BF56CE">
        <w:rPr>
          <w:sz w:val="36"/>
          <w:szCs w:val="36"/>
        </w:rPr>
        <w:t xml:space="preserve">Попеременно ноги малыша можно обливать теплой (28–30 </w:t>
      </w:r>
      <w:r w:rsidRPr="00BF56CE">
        <w:rPr>
          <w:rFonts w:ascii="Symbol" w:hAnsi="Symbol" w:cs="Symbol"/>
          <w:noProof/>
          <w:sz w:val="36"/>
          <w:szCs w:val="36"/>
          <w:lang w:val="x-none"/>
        </w:rPr>
        <w:t></w:t>
      </w:r>
      <w:r w:rsidRPr="00BF56CE">
        <w:rPr>
          <w:sz w:val="36"/>
          <w:szCs w:val="36"/>
        </w:rPr>
        <w:t xml:space="preserve">С) и прохладной (18–20 </w:t>
      </w:r>
      <w:r w:rsidRPr="00BF56CE">
        <w:rPr>
          <w:rFonts w:ascii="Symbol" w:hAnsi="Symbol" w:cs="Symbol"/>
          <w:noProof/>
          <w:sz w:val="36"/>
          <w:szCs w:val="36"/>
          <w:lang w:val="x-none"/>
        </w:rPr>
        <w:t></w:t>
      </w:r>
      <w:r w:rsidRPr="00BF56CE">
        <w:rPr>
          <w:sz w:val="36"/>
          <w:szCs w:val="36"/>
        </w:rPr>
        <w:t>С) водой. Важно помнить общее правило для всех видов закаливания в теплое время года при условии полного здоровья ребенка (отсутствие кашля, насморка и др.); температура воздуха в комнате – не ниже 23</w:t>
      </w:r>
      <w:proofErr w:type="gramStart"/>
      <w:r w:rsidRPr="00BF56CE">
        <w:rPr>
          <w:sz w:val="36"/>
          <w:szCs w:val="36"/>
        </w:rPr>
        <w:t> </w:t>
      </w:r>
      <w:r w:rsidRPr="00BF56CE">
        <w:rPr>
          <w:rFonts w:ascii="Symbol" w:hAnsi="Symbol" w:cs="Symbol"/>
          <w:noProof/>
          <w:sz w:val="36"/>
          <w:szCs w:val="36"/>
          <w:lang w:val="x-none"/>
        </w:rPr>
        <w:t></w:t>
      </w:r>
      <w:r w:rsidRPr="00BF56CE">
        <w:rPr>
          <w:sz w:val="36"/>
          <w:szCs w:val="36"/>
        </w:rPr>
        <w:t>С</w:t>
      </w:r>
      <w:proofErr w:type="gramEnd"/>
      <w:r w:rsidRPr="00BF56CE">
        <w:rPr>
          <w:sz w:val="36"/>
          <w:szCs w:val="36"/>
        </w:rPr>
        <w:t xml:space="preserve">; во время процедуры ребенок не должен бояться. Эффективным средством закаливания является купание в водоемах (в реке, на озере). </w:t>
      </w:r>
    </w:p>
    <w:p w:rsidR="004D1494" w:rsidRDefault="00B16ECE" w:rsidP="004D1494">
      <w:pPr>
        <w:autoSpaceDE w:val="0"/>
        <w:autoSpaceDN w:val="0"/>
        <w:adjustRightInd w:val="0"/>
        <w:ind w:left="-284" w:right="424" w:firstLine="360"/>
        <w:jc w:val="both"/>
        <w:rPr>
          <w:sz w:val="36"/>
          <w:szCs w:val="36"/>
        </w:rPr>
      </w:pPr>
      <w:r w:rsidRPr="00BF56CE">
        <w:rPr>
          <w:sz w:val="36"/>
          <w:szCs w:val="36"/>
        </w:rPr>
        <w:t xml:space="preserve">Для правильного развития малыша необходимо сбалансированное полноценное питание: соотношение белков, жиров, углеводов должно составлять 1:1:4. Пища для детей – не только источник энергии для восстановления </w:t>
      </w:r>
      <w:proofErr w:type="spellStart"/>
      <w:r w:rsidRPr="00BF56CE">
        <w:rPr>
          <w:sz w:val="36"/>
          <w:szCs w:val="36"/>
        </w:rPr>
        <w:t>энергозатрат</w:t>
      </w:r>
      <w:proofErr w:type="spellEnd"/>
      <w:r w:rsidRPr="00BF56CE">
        <w:rPr>
          <w:sz w:val="36"/>
          <w:szCs w:val="36"/>
        </w:rPr>
        <w:t xml:space="preserve"> организма, но и пластический материал, необходимый для роста и формирования органов и тканей.</w:t>
      </w:r>
    </w:p>
    <w:p w:rsidR="004D1494" w:rsidRDefault="004D1494" w:rsidP="004D1494">
      <w:pPr>
        <w:autoSpaceDE w:val="0"/>
        <w:autoSpaceDN w:val="0"/>
        <w:adjustRightInd w:val="0"/>
        <w:ind w:left="-426" w:right="424" w:firstLine="284"/>
        <w:jc w:val="both"/>
        <w:rPr>
          <w:sz w:val="36"/>
          <w:szCs w:val="36"/>
        </w:rPr>
      </w:pPr>
      <w:bookmarkStart w:id="0" w:name="_GoBack"/>
      <w:r>
        <w:rPr>
          <w:b/>
          <w:caps/>
          <w:noProof/>
          <w:sz w:val="40"/>
          <w:szCs w:val="40"/>
        </w:rPr>
        <w:lastRenderedPageBreak/>
        <w:drawing>
          <wp:anchor distT="0" distB="0" distL="114300" distR="114300" simplePos="0" relativeHeight="251660288" behindDoc="1" locked="0" layoutInCell="1" allowOverlap="1" wp14:anchorId="74710DEC" wp14:editId="30300794">
            <wp:simplePos x="0" y="0"/>
            <wp:positionH relativeFrom="column">
              <wp:posOffset>-1086485</wp:posOffset>
            </wp:positionH>
            <wp:positionV relativeFrom="paragraph">
              <wp:posOffset>-730885</wp:posOffset>
            </wp:positionV>
            <wp:extent cx="7563485" cy="10705465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276989_2-abrakadabra-fun-p-ramka-dlya-vorda-na-prozrachnom-fone-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16ECE" w:rsidRPr="00BF56CE" w:rsidRDefault="00B16ECE" w:rsidP="004D1494">
      <w:pPr>
        <w:autoSpaceDE w:val="0"/>
        <w:autoSpaceDN w:val="0"/>
        <w:adjustRightInd w:val="0"/>
        <w:ind w:left="-426" w:right="424" w:firstLine="284"/>
        <w:jc w:val="both"/>
        <w:rPr>
          <w:sz w:val="36"/>
          <w:szCs w:val="36"/>
        </w:rPr>
      </w:pPr>
      <w:r w:rsidRPr="00BF56CE">
        <w:rPr>
          <w:sz w:val="36"/>
          <w:szCs w:val="36"/>
        </w:rPr>
        <w:t>Малышу необходимы белки как растительного, так и животного происхождения (мясо, птица, молочные продукты, рыба). Желательно не поощрять избирательность в еде, учить есть его самостоятельно, тщательно пережевывать пищу, пользоваться ложкой, салфеткой, быть опрятным. Родителям следует знать простое, но важное правило: нельзя кормить ребенка во время прогулки. Это снижает аппетит, может вызвать желудочно-кишечные инфекции и другие болезни «грязных рук».</w:t>
      </w:r>
    </w:p>
    <w:p w:rsidR="00B16ECE" w:rsidRPr="00BF56CE" w:rsidRDefault="00B16ECE" w:rsidP="004D1494">
      <w:pPr>
        <w:autoSpaceDE w:val="0"/>
        <w:autoSpaceDN w:val="0"/>
        <w:adjustRightInd w:val="0"/>
        <w:ind w:left="-426" w:right="424" w:firstLine="284"/>
        <w:jc w:val="both"/>
        <w:rPr>
          <w:sz w:val="36"/>
          <w:szCs w:val="36"/>
        </w:rPr>
      </w:pPr>
      <w:r w:rsidRPr="00BF56CE">
        <w:rPr>
          <w:sz w:val="36"/>
          <w:szCs w:val="36"/>
        </w:rPr>
        <w:t>Родителям необходимо ежедневно гулять с ребенком. Это является средством закаливания и дает возможность удовлетворить физиологическую потребность в движении. Родителям нужно знать, что двигательная активность в чрезмерном объеме так же вредна, как и ее недостаток, поэтому, играя с малышом, нельзя забывать об отдыхе. Родителям необходимо проводить утреннюю гимнастику из 4–6 упражнений.</w:t>
      </w:r>
    </w:p>
    <w:p w:rsidR="00B16ECE" w:rsidRPr="00BF56CE" w:rsidRDefault="00B16ECE" w:rsidP="004D1494">
      <w:pPr>
        <w:autoSpaceDE w:val="0"/>
        <w:autoSpaceDN w:val="0"/>
        <w:adjustRightInd w:val="0"/>
        <w:ind w:left="-426" w:right="424" w:firstLine="284"/>
        <w:jc w:val="both"/>
        <w:rPr>
          <w:sz w:val="36"/>
          <w:szCs w:val="36"/>
        </w:rPr>
      </w:pPr>
      <w:r w:rsidRPr="00BF56CE">
        <w:rPr>
          <w:sz w:val="36"/>
          <w:szCs w:val="36"/>
        </w:rPr>
        <w:t>Детям до трехлетнего возраста телепередачи смотреть не следует, а детскую передачу смотреть не более 10–12 минут.</w:t>
      </w:r>
    </w:p>
    <w:p w:rsidR="00B16ECE" w:rsidRDefault="00B16ECE" w:rsidP="004D1494">
      <w:pPr>
        <w:autoSpaceDE w:val="0"/>
        <w:autoSpaceDN w:val="0"/>
        <w:adjustRightInd w:val="0"/>
        <w:ind w:left="-426" w:right="424" w:firstLine="284"/>
        <w:jc w:val="both"/>
        <w:rPr>
          <w:sz w:val="36"/>
          <w:szCs w:val="36"/>
        </w:rPr>
      </w:pPr>
      <w:r w:rsidRPr="00BF56CE">
        <w:rPr>
          <w:sz w:val="36"/>
          <w:szCs w:val="36"/>
        </w:rPr>
        <w:t>Воспитание здорового, разносторонне развитого ребенка требует большого внимания со стороны родителей.</w:t>
      </w:r>
    </w:p>
    <w:p w:rsidR="00027EFB" w:rsidRDefault="00027EFB"/>
    <w:sectPr w:rsidR="00027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ECE"/>
    <w:rsid w:val="00027EFB"/>
    <w:rsid w:val="000802BC"/>
    <w:rsid w:val="000B6388"/>
    <w:rsid w:val="0012334D"/>
    <w:rsid w:val="001505CA"/>
    <w:rsid w:val="001E0895"/>
    <w:rsid w:val="00201249"/>
    <w:rsid w:val="00224883"/>
    <w:rsid w:val="002565FC"/>
    <w:rsid w:val="00263120"/>
    <w:rsid w:val="00287195"/>
    <w:rsid w:val="002D167C"/>
    <w:rsid w:val="003712A2"/>
    <w:rsid w:val="00386AE4"/>
    <w:rsid w:val="003D147D"/>
    <w:rsid w:val="004B5AA0"/>
    <w:rsid w:val="004D1494"/>
    <w:rsid w:val="00522487"/>
    <w:rsid w:val="00534DB1"/>
    <w:rsid w:val="00582D82"/>
    <w:rsid w:val="005F53DC"/>
    <w:rsid w:val="0064411B"/>
    <w:rsid w:val="0067543E"/>
    <w:rsid w:val="00691549"/>
    <w:rsid w:val="006B7086"/>
    <w:rsid w:val="0070328A"/>
    <w:rsid w:val="0072360F"/>
    <w:rsid w:val="00742789"/>
    <w:rsid w:val="007720A3"/>
    <w:rsid w:val="007A2D8F"/>
    <w:rsid w:val="007C15AB"/>
    <w:rsid w:val="007C54EB"/>
    <w:rsid w:val="007C6C68"/>
    <w:rsid w:val="007E6D3D"/>
    <w:rsid w:val="00852FD8"/>
    <w:rsid w:val="008B36A2"/>
    <w:rsid w:val="008B6122"/>
    <w:rsid w:val="008D2EF8"/>
    <w:rsid w:val="008D5215"/>
    <w:rsid w:val="008F2694"/>
    <w:rsid w:val="00960D94"/>
    <w:rsid w:val="009F02F5"/>
    <w:rsid w:val="00A01913"/>
    <w:rsid w:val="00A023A6"/>
    <w:rsid w:val="00A364F0"/>
    <w:rsid w:val="00AA0621"/>
    <w:rsid w:val="00AD6AF7"/>
    <w:rsid w:val="00B16ECE"/>
    <w:rsid w:val="00B27457"/>
    <w:rsid w:val="00C07330"/>
    <w:rsid w:val="00C61D03"/>
    <w:rsid w:val="00CA089A"/>
    <w:rsid w:val="00D14D40"/>
    <w:rsid w:val="00D70D4A"/>
    <w:rsid w:val="00DA7670"/>
    <w:rsid w:val="00DE57B3"/>
    <w:rsid w:val="00E56BC6"/>
    <w:rsid w:val="00EB27CE"/>
    <w:rsid w:val="00ED6EF1"/>
    <w:rsid w:val="00EE3378"/>
    <w:rsid w:val="00F22D34"/>
    <w:rsid w:val="00F63214"/>
    <w:rsid w:val="00FE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E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49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49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E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49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49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396</Words>
  <Characters>2261</Characters>
  <Application>Microsoft Office Word</Application>
  <DocSecurity>0</DocSecurity>
  <Lines>18</Lines>
  <Paragraphs>5</Paragraphs>
  <ScaleCrop>false</ScaleCrop>
  <Company>SPecialiST RePack</Company>
  <LinksUpToDate>false</LinksUpToDate>
  <CharactersWithSpaces>2652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macha</dc:creator>
  <cp:lastModifiedBy>леон куз</cp:lastModifiedBy>
  <cp:revision>2</cp:revision>
  <dcterms:created xsi:type="dcterms:W3CDTF">2022-11-02T17:16:00Z</dcterms:created>
  <dcterms:modified xsi:type="dcterms:W3CDTF">2022-11-02T17:47:00Z</dcterms:modified>
</cp:coreProperties>
</file>