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E" w:rsidRDefault="006A1F3E" w:rsidP="001C77E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657.2pt">
            <v:imagedata r:id="rId5" o:title=""/>
          </v:shape>
        </w:pict>
      </w:r>
    </w:p>
    <w:p w:rsidR="006A1F3E" w:rsidRDefault="006A1F3E" w:rsidP="001C77EE">
      <w:pPr>
        <w:ind w:left="360"/>
        <w:jc w:val="center"/>
        <w:rPr>
          <w:b/>
          <w:sz w:val="28"/>
          <w:szCs w:val="28"/>
        </w:rPr>
      </w:pPr>
    </w:p>
    <w:p w:rsidR="006A1F3E" w:rsidRDefault="006A1F3E" w:rsidP="001C77EE">
      <w:pPr>
        <w:ind w:left="360"/>
        <w:jc w:val="center"/>
        <w:rPr>
          <w:b/>
          <w:sz w:val="28"/>
          <w:szCs w:val="28"/>
        </w:rPr>
      </w:pPr>
    </w:p>
    <w:p w:rsidR="006A1F3E" w:rsidRDefault="006A1F3E" w:rsidP="001C77EE">
      <w:pPr>
        <w:ind w:left="360"/>
        <w:jc w:val="center"/>
        <w:rPr>
          <w:b/>
          <w:sz w:val="28"/>
          <w:szCs w:val="28"/>
        </w:rPr>
      </w:pPr>
    </w:p>
    <w:p w:rsidR="006A1F3E" w:rsidRPr="00D83E9A" w:rsidRDefault="006A1F3E" w:rsidP="001C77EE">
      <w:pPr>
        <w:ind w:left="360"/>
        <w:jc w:val="center"/>
        <w:rPr>
          <w:b/>
          <w:sz w:val="28"/>
          <w:szCs w:val="28"/>
        </w:rPr>
      </w:pPr>
    </w:p>
    <w:p w:rsidR="001C77EE" w:rsidRPr="00CC37F3" w:rsidRDefault="001C77EE" w:rsidP="001C77EE">
      <w:pPr>
        <w:numPr>
          <w:ilvl w:val="0"/>
          <w:numId w:val="1"/>
        </w:numPr>
        <w:rPr>
          <w:b/>
          <w:sz w:val="28"/>
          <w:szCs w:val="28"/>
        </w:rPr>
      </w:pPr>
      <w:r w:rsidRPr="00CC37F3">
        <w:rPr>
          <w:b/>
          <w:sz w:val="28"/>
          <w:szCs w:val="28"/>
        </w:rPr>
        <w:lastRenderedPageBreak/>
        <w:t>Общие положения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для муниципального бюджетного дошкольного образов</w:t>
      </w:r>
      <w:r w:rsidR="00230D6D">
        <w:rPr>
          <w:sz w:val="28"/>
          <w:szCs w:val="28"/>
        </w:rPr>
        <w:t>ательного учреждения Краснокаменский детский сад № 5 «Капелька</w:t>
      </w:r>
      <w:r>
        <w:rPr>
          <w:sz w:val="28"/>
          <w:szCs w:val="28"/>
        </w:rPr>
        <w:t>» комбинированного вида.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движения наставничества являются открытость. Компетентность, соблюдение норм профессиональной этики.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 распространяется на педагогов ДОУ.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движении наставничества не должно наносить ущерб основной деятельности участников движения.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данного положения не ограничен, действует до принятия нового.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</w:p>
    <w:p w:rsidR="001C77EE" w:rsidRDefault="001C77EE" w:rsidP="001C77E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A329B">
        <w:rPr>
          <w:b/>
          <w:sz w:val="28"/>
          <w:szCs w:val="28"/>
        </w:rPr>
        <w:t>Цели и задачи движения наставничества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уровня профессиональной деятельности педагогической позиции.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поддержка каждого члена коллектива.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начинающим педагогам: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проектировании и моделировании воспитательно-образовательного процесса;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проектировании развития личности каждого ребёнка и детского коллектива в целом;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формировании умений теоретически обоснованно выбирает средства, методы и организационные формы воспитательно-образовательной работы;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формировании умений определять и точно формулировать конкретные педагогические задачи, создать условия для их решения;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формировании уровня профессиональной деятельности и педагогической позиции.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</w:p>
    <w:p w:rsidR="001C77EE" w:rsidRDefault="001C77EE" w:rsidP="001C77E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33E1">
        <w:rPr>
          <w:b/>
          <w:sz w:val="28"/>
          <w:szCs w:val="28"/>
        </w:rPr>
        <w:t>Содержание наставничества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Педагог-наставник: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закрепляется за начинающим педагогом приказом заведующего по организации;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созданию благоприятных условий для профессионального роста начинающих педагогов;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атмосферу взаимоподдержки и взаимопомощи;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действия начинающего педагога в соответствии с задачами ДОУ и задачами воспитания и обучения детей;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помощь в проектировании, моделировании и организации воспитательно-образовательной работы с детьми в соответствии с возрастными особенностями и задачами реализуемых программ;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передаёт свой педагогический опыт и профессиональное мастерство;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знакомит с теоретически обоснованными и востребованными педагогическими технологиями;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консультирует по подбору и использованию педагогически целесообразных пособий, игрового и дидактического материала;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позитивное влияние на рост профессиональной компететентности начинающего педагога. 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совет: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созданию благоприятных условий для профессионального роста начинающего педагога;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атмосферу взаимоподдержки и взаимопомощи;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педагогические действия участников воспитательно- образовательного процесса в соответствии с задачами учреждения;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локально-моделирующий (формулирование педагогических целей, умение решать проблемные задачи и предвидеть результат) и системно-моделирующий уровни (владение стратегией формирования системы знаний и умений по всем направлениям детского развития) деятельности педагога;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оценивает деятельность начинающих педагогов и педагогов-наставников как показатель оценки деятельности ДОУ.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</w:p>
    <w:p w:rsidR="001C77EE" w:rsidRPr="004E7467" w:rsidRDefault="001C77EE" w:rsidP="001C77E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7467">
        <w:rPr>
          <w:b/>
          <w:sz w:val="28"/>
          <w:szCs w:val="28"/>
        </w:rPr>
        <w:t>Права педагога-наставника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Педагог-наставник имеет право в пределах своей компетенции давать рекомендации по организации педагогической деятельности начинающему педагогу.</w:t>
      </w:r>
    </w:p>
    <w:p w:rsidR="001C77EE" w:rsidRDefault="001C77EE" w:rsidP="001C77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совершенствованию воспитательно-образовательной работы с детьми.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</w:p>
    <w:p w:rsidR="001C77EE" w:rsidRPr="00304C1C" w:rsidRDefault="001C77EE" w:rsidP="001C77EE">
      <w:pPr>
        <w:ind w:left="360"/>
        <w:jc w:val="both"/>
        <w:rPr>
          <w:b/>
          <w:sz w:val="28"/>
          <w:szCs w:val="28"/>
        </w:rPr>
      </w:pPr>
      <w:r w:rsidRPr="00304C1C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</w:t>
      </w:r>
      <w:r w:rsidRPr="00304C1C">
        <w:rPr>
          <w:b/>
          <w:sz w:val="28"/>
          <w:szCs w:val="28"/>
        </w:rPr>
        <w:t>Взаимоотношения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5.1. Педагог-наставник: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педагогически целесообразные взаимоотношения с начинающим педагогом;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обменивается информацией по состоянию воспитательно-образовательного процесса;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даёт советы, рекомендации, разъяснения в педагогические действия;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демонстрирует мастер-класс;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руководство учреждения о результатах взаимоотношений с начинающим педагогом.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 Начинающий педагог: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обращается к педагогу-наставнику за консультативной помощью по проектированию, моделированию и организации своей педагогической деятельности;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обменивается с педагогом-наставником информацией о создании условий для организации жизнедеятельности детей;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анализирует и оценивает свою педагогическую деятельность с целью её дальнейшего совершенствования;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выдвигает и обосновывает новые педагогические задачи;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педагогу-наставнику необходимую информацию и документацию по его просьбе.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6BA4">
        <w:rPr>
          <w:b/>
          <w:sz w:val="28"/>
          <w:szCs w:val="28"/>
        </w:rPr>
        <w:t>. Контроль за соблюдением Положения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данного Положения осуществляют заместитель заведующего по МБДОУ по ВР и заведующий.</w:t>
      </w:r>
    </w:p>
    <w:p w:rsidR="001C77EE" w:rsidRDefault="001C77EE" w:rsidP="001C77EE">
      <w:pPr>
        <w:ind w:left="360"/>
        <w:jc w:val="both"/>
        <w:rPr>
          <w:sz w:val="28"/>
          <w:szCs w:val="28"/>
        </w:rPr>
      </w:pPr>
    </w:p>
    <w:p w:rsidR="001C77EE" w:rsidRDefault="001C77EE" w:rsidP="001C77EE">
      <w:pPr>
        <w:ind w:left="360"/>
        <w:jc w:val="both"/>
        <w:rPr>
          <w:sz w:val="28"/>
          <w:szCs w:val="28"/>
        </w:rPr>
      </w:pPr>
    </w:p>
    <w:p w:rsidR="001C77EE" w:rsidRDefault="001C77EE" w:rsidP="001C77EE">
      <w:pPr>
        <w:ind w:left="360"/>
        <w:jc w:val="both"/>
        <w:rPr>
          <w:sz w:val="28"/>
          <w:szCs w:val="28"/>
        </w:rPr>
      </w:pPr>
    </w:p>
    <w:p w:rsidR="001C77EE" w:rsidRDefault="001C77EE" w:rsidP="001C77EE">
      <w:pPr>
        <w:ind w:left="360"/>
        <w:jc w:val="both"/>
        <w:rPr>
          <w:sz w:val="28"/>
          <w:szCs w:val="28"/>
        </w:rPr>
      </w:pPr>
    </w:p>
    <w:p w:rsidR="001C77EE" w:rsidRDefault="001C77EE" w:rsidP="001C77EE">
      <w:pPr>
        <w:ind w:left="360"/>
        <w:jc w:val="both"/>
        <w:rPr>
          <w:sz w:val="28"/>
          <w:szCs w:val="28"/>
        </w:rPr>
      </w:pPr>
    </w:p>
    <w:p w:rsidR="00670168" w:rsidRDefault="00670168"/>
    <w:sectPr w:rsidR="0067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4B3"/>
    <w:multiLevelType w:val="multilevel"/>
    <w:tmpl w:val="AC5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7EE"/>
    <w:rsid w:val="00151981"/>
    <w:rsid w:val="001C77EE"/>
    <w:rsid w:val="00230D6D"/>
    <w:rsid w:val="00670168"/>
    <w:rsid w:val="006A1F3E"/>
    <w:rsid w:val="00B2555B"/>
    <w:rsid w:val="00D039A5"/>
    <w:rsid w:val="00D8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7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2015-11-10T09:18:00Z</dcterms:created>
  <dcterms:modified xsi:type="dcterms:W3CDTF">2015-11-10T09:18:00Z</dcterms:modified>
</cp:coreProperties>
</file>